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77777777" w:rsidR="005B73DD" w:rsidRPr="00652A4A" w:rsidRDefault="003C19A1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 xml:space="preserve">ANNEXE </w:t>
      </w:r>
      <w:r w:rsidR="007C000C" w:rsidRPr="00652A4A">
        <w:rPr>
          <w:rFonts w:ascii="Arial" w:eastAsia="Times New Roman" w:hAnsi="Arial" w:cs="Arial"/>
          <w:b/>
          <w:color w:val="0070C0"/>
          <w:sz w:val="28"/>
          <w:szCs w:val="28"/>
        </w:rPr>
        <w:t>C</w:t>
      </w: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>5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263F9383" w14:textId="34D41A3C" w:rsidR="0096527F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76AF0EB5" w:rsidR="006777D8" w:rsidRPr="00811E19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…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58583DB" w14:textId="0676FF06" w:rsidR="00811E19" w:rsidRPr="00171D8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u w:val="single"/>
        </w:rPr>
      </w:pPr>
      <w:r>
        <w:rPr>
          <w:rFonts w:ascii="Arial" w:eastAsia="Times New Roman" w:hAnsi="Arial" w:cs="Arial"/>
          <w:b/>
          <w:smallCaps/>
          <w:u w:val="single"/>
        </w:rPr>
        <w:t>V</w:t>
      </w:r>
      <w:r w:rsidR="00811E19" w:rsidRPr="00171D8A">
        <w:rPr>
          <w:rFonts w:ascii="Arial" w:eastAsia="Times New Roman" w:hAnsi="Arial" w:cs="Arial"/>
          <w:b/>
          <w:smallCaps/>
          <w:u w:val="single"/>
        </w:rPr>
        <w:t>iviers 1 et 2</w:t>
      </w: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22FD3C50" w:rsidR="00452B09" w:rsidRPr="00811E19" w:rsidRDefault="002E70A3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19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811E19" w:rsidRDefault="002E70A3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811E19" w:rsidRDefault="002E70A3" w:rsidP="00A6387D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proofErr w:type="spellStart"/>
      <w:r w:rsidR="00A269D5" w:rsidRPr="00811E19">
        <w:rPr>
          <w:rFonts w:ascii="Arial" w:eastAsia="Times New Roman" w:hAnsi="Arial" w:cs="Arial"/>
          <w:b/>
          <w:smallCaps/>
          <w:sz w:val="20"/>
          <w:szCs w:val="20"/>
        </w:rPr>
        <w:t>a</w:t>
      </w:r>
      <w:proofErr w:type="spellEnd"/>
      <w:r w:rsidR="00A6387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811E19" w:rsidRDefault="002E70A3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6777D8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811E19" w:rsidRDefault="002E70A3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811E19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452B09" w:rsidRPr="00811E19">
        <w:rPr>
          <w:rFonts w:ascii="Arial" w:eastAsia="Times New Roman" w:hAnsi="Arial" w:cs="Arial"/>
          <w:b/>
          <w:smallCaps/>
          <w:sz w:val="20"/>
          <w:szCs w:val="20"/>
        </w:rPr>
        <w:t>à l’échelon spécial de la classe exceptionnelle</w:t>
      </w:r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cepj</w:t>
      </w:r>
      <w:proofErr w:type="spellEnd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811E19">
        <w:rPr>
          <w:rFonts w:ascii="Arial" w:eastAsia="Times New Roman" w:hAnsi="Arial" w:cs="Arial"/>
          <w:b/>
          <w:smallCaps/>
          <w:sz w:val="20"/>
          <w:szCs w:val="20"/>
        </w:rPr>
        <w:t>ps</w:t>
      </w:r>
      <w:proofErr w:type="spellEnd"/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1D609B0B" w14:textId="1E28A51A" w:rsidR="00D80E69" w:rsidRPr="00811E19" w:rsidRDefault="00D80E69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D80E69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IGR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0E69" w:rsidRPr="00D80E69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33DB80EA" w:rsidR="00D80E69" w:rsidRPr="00D80E69" w:rsidRDefault="00811E1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Pour les CTPS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Domaine d’activité (sport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D80E69" w:rsidRPr="00D80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D80E69" w:rsidRDefault="00D80E69" w:rsidP="00811E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811E19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EEE2989" w14:textId="77777777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3610532A" w14:textId="77777777" w:rsidR="00FA3E00" w:rsidRDefault="005B73DD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A269D5" w:rsidRDefault="00B76949" w:rsidP="00811E19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77777777" w:rsidR="00802A17" w:rsidRPr="00B76949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775ADFB8" w14:textId="77777777" w:rsidR="000935F8" w:rsidRPr="00FF211F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14:paraId="74458E7A" w14:textId="3D6BCD8C" w:rsidR="009B181F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 IGR HC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ES Vivier 1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Seules les fonctions 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prévues par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l’arrêté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du 27 juin 2017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accomplies entre le 1</w:t>
            </w:r>
            <w:r w:rsidR="009B181F" w:rsidRPr="00FF211F">
              <w:rPr>
                <w:rFonts w:ascii="Arial" w:eastAsia="Times New Roman" w:hAnsi="Arial" w:cs="Arial"/>
                <w:sz w:val="18"/>
                <w:vertAlign w:val="superscript"/>
              </w:rPr>
              <w:t>er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janvier 201</w:t>
            </w:r>
            <w:r w:rsidR="00BE72F7">
              <w:rPr>
                <w:rFonts w:ascii="Arial" w:eastAsia="Times New Roman" w:hAnsi="Arial" w:cs="Arial"/>
                <w:sz w:val="18"/>
              </w:rPr>
              <w:t>8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et le 30 décembre 202</w:t>
            </w:r>
            <w:r w:rsidR="005A58AE">
              <w:rPr>
                <w:rFonts w:ascii="Arial" w:eastAsia="Times New Roman" w:hAnsi="Arial" w:cs="Arial"/>
                <w:sz w:val="18"/>
              </w:rPr>
              <w:t>1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doivent être consignées dans </w:t>
            </w:r>
            <w:r w:rsidR="00FA3E00" w:rsidRPr="00FF211F">
              <w:rPr>
                <w:rFonts w:ascii="Arial" w:eastAsia="Times New Roman" w:hAnsi="Arial" w:cs="Arial"/>
                <w:sz w:val="18"/>
              </w:rPr>
              <w:t>l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e tableau</w:t>
            </w:r>
            <w:r w:rsidR="0096527F" w:rsidRPr="00FF211F">
              <w:rPr>
                <w:rFonts w:ascii="Arial" w:eastAsia="Times New Roman" w:hAnsi="Arial" w:cs="Arial"/>
                <w:sz w:val="18"/>
              </w:rPr>
              <w:t>.</w:t>
            </w:r>
          </w:p>
          <w:p w14:paraId="1E28EC47" w14:textId="2E09B720" w:rsidR="002E70A3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* TA classe exceptionnelle de PTP (vivier 1</w:t>
            </w:r>
            <w:r w:rsidR="00AB0833">
              <w:rPr>
                <w:rFonts w:ascii="Arial" w:eastAsia="Times New Roman" w:hAnsi="Arial" w:cs="Arial"/>
                <w:sz w:val="18"/>
              </w:rPr>
              <w:t xml:space="preserve"> uniquement</w:t>
            </w:r>
            <w:r>
              <w:rPr>
                <w:rFonts w:ascii="Arial" w:eastAsia="Times New Roman" w:hAnsi="Arial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>
              <w:rPr>
                <w:rFonts w:ascii="Arial" w:eastAsia="Times New Roman" w:hAnsi="Arial" w:cs="Arial"/>
                <w:sz w:val="18"/>
              </w:rPr>
              <w:t xml:space="preserve"> (CTPS), à l’article 14-4 du décret n°85-720 (PS) et à l’article 13-4 du décret n°85-721 (CEPJ).</w:t>
            </w:r>
            <w:r w:rsidR="002E70A3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2E70A3">
              <w:rPr>
                <w:rFonts w:ascii="Arial" w:eastAsia="Times New Roman" w:hAnsi="Arial" w:cs="Arial"/>
                <w:sz w:val="18"/>
              </w:rPr>
              <w:t>Joindre les justificatifs.</w:t>
            </w:r>
            <w:r w:rsidR="002E70A3">
              <w:rPr>
                <w:rFonts w:ascii="Arial" w:eastAsia="Times New Roman" w:hAnsi="Arial" w:cs="Arial"/>
                <w:sz w:val="18"/>
              </w:rPr>
              <w:t xml:space="preserve"> Joindre les justificatifs.</w:t>
            </w:r>
          </w:p>
          <w:p w14:paraId="441A9902" w14:textId="1BDCB29D" w:rsidR="005B73DD" w:rsidRDefault="005B73DD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FF211F">
              <w:rPr>
                <w:rFonts w:ascii="Arial" w:eastAsia="Times New Roman" w:hAnsi="Arial" w:cs="Arial"/>
                <w:sz w:val="18"/>
              </w:rPr>
              <w:t>mutualisateurs</w:t>
            </w:r>
            <w:proofErr w:type="spellEnd"/>
            <w:r w:rsidRPr="00FF211F">
              <w:rPr>
                <w:rFonts w:ascii="Arial" w:eastAsia="Times New Roman" w:hAnsi="Arial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14:paraId="7CBCFBE3" w14:textId="063B1F29" w:rsidR="00811E19" w:rsidRDefault="00811E1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13CE" w14:textId="1E0BF2CE" w:rsidR="00A44D9F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B6E9AA8" w14:textId="77777777" w:rsidR="002E70A3" w:rsidRDefault="002E70A3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76682" w14:textId="77777777" w:rsidR="00A44D9F" w:rsidRPr="00811E19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3BA5F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:w="6374" w:type="dxa"/>
          </w:tcPr>
          <w:p w14:paraId="669E138B" w14:textId="77777777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10062" w:type="dxa"/>
        <w:tblLayout w:type="fixed"/>
        <w:tblLook w:val="0000" w:firstRow="0" w:lastRow="0" w:firstColumn="0" w:lastColumn="0" w:noHBand="0" w:noVBand="0"/>
      </w:tblPr>
      <w:tblGrid>
        <w:gridCol w:w="4567"/>
        <w:gridCol w:w="2126"/>
        <w:gridCol w:w="3369"/>
      </w:tblGrid>
      <w:tr w:rsidR="00B3647C" w14:paraId="3F5E3F29" w14:textId="77777777" w:rsidTr="00774763">
        <w:trPr>
          <w:trHeight w:val="1410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7C000C" w:rsidRDefault="00B3647C" w:rsidP="00B3647C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 ou du chef du SAAM</w:t>
            </w:r>
            <w:r w:rsidRPr="007C000C">
              <w:rPr>
                <w:rFonts w:ascii="Arial" w:eastAsia="Times New Roman"/>
                <w:color w:val="000000"/>
                <w:sz w:val="18"/>
              </w:rPr>
              <w:t> </w:t>
            </w:r>
            <w:r w:rsidRPr="007C000C">
              <w:rPr>
                <w:rFonts w:ascii="Arial" w:eastAsia="Times New Roman"/>
                <w:color w:val="000000"/>
                <w:sz w:val="18"/>
              </w:rPr>
              <w:t>:</w:t>
            </w:r>
          </w:p>
          <w:p w14:paraId="119C5C2A" w14:textId="77777777" w:rsidR="00B3647C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104B1C18" w14:textId="2C817C8B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E93A055" w14:textId="007AD3CB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31BD06B" w14:textId="5D1738CA" w:rsidR="00774763" w:rsidRDefault="00774763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5EEA9141" w14:textId="77777777" w:rsidR="00774763" w:rsidRPr="007C000C" w:rsidRDefault="00774763" w:rsidP="00B3647C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</w:p>
          <w:p w14:paraId="6C5906FA" w14:textId="1BCDE5D0" w:rsidR="00B3647C" w:rsidRPr="00B3647C" w:rsidRDefault="00B3647C" w:rsidP="00774763">
            <w:pPr>
              <w:pStyle w:val="Standard"/>
              <w:autoSpaceDE/>
              <w:jc w:val="center"/>
            </w:pPr>
            <w:r w:rsidRPr="00774763">
              <w:rPr>
                <w:rFonts w:ascii="Arial" w:hAnsi="Arial" w:cs="Arial"/>
                <w:sz w:val="12"/>
                <w:szCs w:val="12"/>
              </w:rPr>
              <w:t>(TA AAHC</w:t>
            </w:r>
            <w:r w:rsidR="00774763" w:rsidRPr="00774763">
              <w:rPr>
                <w:rFonts w:ascii="Arial" w:hAnsi="Arial" w:cs="Arial"/>
                <w:sz w:val="12"/>
                <w:szCs w:val="12"/>
              </w:rPr>
              <w:t xml:space="preserve"> et TA AAHC ES</w:t>
            </w:r>
            <w:r w:rsidR="00774763">
              <w:rPr>
                <w:rFonts w:ascii="Arial" w:hAnsi="Arial" w:cs="Arial"/>
                <w:sz w:val="12"/>
                <w:szCs w:val="12"/>
              </w:rPr>
              <w:t xml:space="preserve"> uniquement)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Pour les PTP uniquement</w:t>
            </w:r>
          </w:p>
          <w:p w14:paraId="3FA5A5D3" w14:textId="77777777" w:rsidR="00B3647C" w:rsidRPr="00095175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Avis du chef de service sur la promotion</w:t>
            </w:r>
          </w:p>
          <w:p w14:paraId="50D759D5" w14:textId="77777777" w:rsidR="00B3647C" w:rsidRDefault="00B3647C" w:rsidP="00B3647C">
            <w:pPr>
              <w:pStyle w:val="Standard"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09E1379" w14:textId="44E31B32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Très 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FF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7B5DF3A7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Favorable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5E5940AE" w14:textId="77777777" w:rsidR="00B3647C" w:rsidRPr="00766AE1" w:rsidRDefault="00B3647C" w:rsidP="00766AE1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Réservé*</w:t>
            </w:r>
            <w:r w:rsidR="00766AE1" w:rsidRPr="00766A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="00766AE1" w:rsidRPr="00766AE1">
              <w:rPr>
                <w:rFonts w:ascii="Arial" w:eastAsia="Times New Roman" w:hAnsi="Arial" w:cs="Arial"/>
                <w:b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mallCaps/>
                  <w:sz w:val="16"/>
                  <w:szCs w:val="16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766AE1">
                  <w:rPr>
                    <w:rFonts w:ascii="MS Gothic" w:eastAsia="MS Gothic" w:hAnsi="MS Gothic" w:cs="Arial" w:hint="eastAsia"/>
                    <w:b/>
                    <w:smallCaps/>
                    <w:sz w:val="16"/>
                    <w:szCs w:val="16"/>
                  </w:rPr>
                  <w:t>☐</w:t>
                </w:r>
              </w:sdtContent>
            </w:sdt>
          </w:p>
          <w:p w14:paraId="21134C86" w14:textId="77777777" w:rsidR="00B3647C" w:rsidRDefault="00B3647C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9517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*(joindre un rapport dans le cas d’un avis réservé)</w:t>
            </w:r>
          </w:p>
          <w:p w14:paraId="7C6B6713" w14:textId="77777777" w:rsidR="00766AE1" w:rsidRPr="00095175" w:rsidRDefault="00766AE1" w:rsidP="00B3647C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F248D0" w:rsidRDefault="005B73DD" w:rsidP="00774763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A269D5">
      <w:headerReference w:type="default" r:id="rId7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2E70A3"/>
    <w:rsid w:val="00301B2F"/>
    <w:rsid w:val="00314D59"/>
    <w:rsid w:val="00316066"/>
    <w:rsid w:val="003531EE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603FF"/>
    <w:rsid w:val="004C01A1"/>
    <w:rsid w:val="004E3D41"/>
    <w:rsid w:val="004E6D1D"/>
    <w:rsid w:val="00517FD2"/>
    <w:rsid w:val="00543D92"/>
    <w:rsid w:val="00572B91"/>
    <w:rsid w:val="005A58AE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52A4A"/>
    <w:rsid w:val="006645F2"/>
    <w:rsid w:val="006777D8"/>
    <w:rsid w:val="00737BEE"/>
    <w:rsid w:val="00753B33"/>
    <w:rsid w:val="00757769"/>
    <w:rsid w:val="00766AE1"/>
    <w:rsid w:val="00774763"/>
    <w:rsid w:val="00797620"/>
    <w:rsid w:val="007C000C"/>
    <w:rsid w:val="00802A17"/>
    <w:rsid w:val="00811E19"/>
    <w:rsid w:val="008617B3"/>
    <w:rsid w:val="008840D1"/>
    <w:rsid w:val="00904198"/>
    <w:rsid w:val="00916823"/>
    <w:rsid w:val="00932B4D"/>
    <w:rsid w:val="009362BF"/>
    <w:rsid w:val="0096527F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8E62-8DA2-4F19-93B9-4C7FB05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YVES BLANCHOT</cp:lastModifiedBy>
  <cp:revision>5</cp:revision>
  <cp:lastPrinted>2020-09-28T07:19:00Z</cp:lastPrinted>
  <dcterms:created xsi:type="dcterms:W3CDTF">2022-10-18T15:44:00Z</dcterms:created>
  <dcterms:modified xsi:type="dcterms:W3CDTF">2022-11-23T16:31:00Z</dcterms:modified>
</cp:coreProperties>
</file>